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5BDA7FB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075703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789B9CF5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956BDA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9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 xml:space="preserve">Contentieux </w:t>
      </w:r>
      <w:r w:rsidR="00956BDA">
        <w:rPr>
          <w:rFonts w:ascii="Arial Narrow" w:hAnsi="Arial Narrow" w:cstheme="minorHAnsi"/>
          <w:bCs/>
          <w:sz w:val="24"/>
          <w:szCs w:val="24"/>
        </w:rPr>
        <w:t>Pénal, général et de la Sécurité Sociale, commercial, voies d’exécution, droit des sûretés Zone Ariège, Aveyron, Haute-Garonne, Gers, Lot, Hautes-Pyrénées Tarn, Tarn et Garonne.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31ABADC1" w:rsidR="002B08FC" w:rsidRPr="004853F5" w:rsidRDefault="002B08FC" w:rsidP="008B5275">
      <w:pPr>
        <w:pStyle w:val="Texte"/>
        <w:tabs>
          <w:tab w:val="center" w:pos="6140"/>
        </w:tabs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  <w:r w:rsidR="008B5275">
        <w:rPr>
          <w:rFonts w:ascii="Arial Narrow" w:hAnsi="Arial Narrow" w:cs="Arial"/>
          <w:szCs w:val="24"/>
        </w:rPr>
        <w:tab/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0AEBE6EC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337EBAC0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>5-08 LOT</w:t>
    </w:r>
    <w:r w:rsidR="008B5275">
      <w:rPr>
        <w:rFonts w:ascii="Arial Narrow" w:hAnsi="Arial Narrow"/>
        <w:b/>
      </w:rPr>
      <w:t xml:space="preserve"> </w:t>
    </w:r>
    <w:r w:rsidR="00956BDA">
      <w:rPr>
        <w:rFonts w:ascii="Arial Narrow" w:hAnsi="Arial Narrow"/>
        <w:b/>
      </w:rPr>
      <w:t>9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6321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5703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2CCB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C8F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B5275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BDA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9C2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30E6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85E"/>
    <w:rsid w:val="00CF2A45"/>
    <w:rsid w:val="00CF3198"/>
    <w:rsid w:val="00CF3B01"/>
    <w:rsid w:val="00CF3C67"/>
    <w:rsid w:val="00CF4CC3"/>
    <w:rsid w:val="00CF6012"/>
    <w:rsid w:val="00CF692F"/>
    <w:rsid w:val="00CF6C84"/>
    <w:rsid w:val="00D00602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64E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2025-11-03T09:36:00Z</dcterms:created>
  <dcterms:modified xsi:type="dcterms:W3CDTF">2025-11-03T09:40:00Z</dcterms:modified>
</cp:coreProperties>
</file>